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4B" w:rsidRDefault="00F87CAE" w:rsidP="00F87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подготовке </w:t>
      </w:r>
      <w:r w:rsidR="00DC1696">
        <w:rPr>
          <w:rFonts w:ascii="Times New Roman" w:hAnsi="Times New Roman" w:cs="Times New Roman"/>
          <w:b/>
          <w:sz w:val="28"/>
          <w:szCs w:val="28"/>
        </w:rPr>
        <w:t xml:space="preserve">и проведению </w:t>
      </w:r>
      <w:r>
        <w:rPr>
          <w:rFonts w:ascii="Times New Roman" w:hAnsi="Times New Roman" w:cs="Times New Roman"/>
          <w:b/>
          <w:sz w:val="28"/>
          <w:szCs w:val="28"/>
        </w:rPr>
        <w:t>презентации ВКР</w:t>
      </w:r>
    </w:p>
    <w:p w:rsidR="00DC1696" w:rsidRPr="00DC1696" w:rsidRDefault="00DC1696" w:rsidP="00F87C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F87CAE" w:rsidRDefault="00F87CAE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презентацию ВКР бакалавра дается 7 минут. Из расчета по 0.5 мин на слайд среднее число слайдов – 14. Никаких формальных ограничений нет – может быть и меньше и больше</w:t>
      </w:r>
      <w:r w:rsidR="00703884">
        <w:rPr>
          <w:rFonts w:ascii="Times New Roman" w:hAnsi="Times New Roman" w:cs="Times New Roman"/>
          <w:sz w:val="28"/>
          <w:szCs w:val="28"/>
        </w:rPr>
        <w:t xml:space="preserve">, но малое количество слайдов может создать впечатление (безусловно, ошибочное), что </w:t>
      </w:r>
      <w:r w:rsidR="00ED318E">
        <w:rPr>
          <w:rFonts w:ascii="Times New Roman" w:hAnsi="Times New Roman" w:cs="Times New Roman"/>
          <w:sz w:val="28"/>
          <w:szCs w:val="28"/>
        </w:rPr>
        <w:t>В</w:t>
      </w:r>
      <w:r w:rsidR="00703884">
        <w:rPr>
          <w:rFonts w:ascii="Times New Roman" w:hAnsi="Times New Roman" w:cs="Times New Roman"/>
          <w:sz w:val="28"/>
          <w:szCs w:val="28"/>
        </w:rPr>
        <w:t xml:space="preserve">ы толком ничего не сделали. </w:t>
      </w:r>
    </w:p>
    <w:p w:rsidR="00F87CAE" w:rsidRDefault="00F87CAE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слайды должны быть с заголовками, чтобы внезапно проснувши</w:t>
      </w:r>
      <w:r w:rsidR="00815EF5">
        <w:rPr>
          <w:rFonts w:ascii="Times New Roman" w:hAnsi="Times New Roman" w:cs="Times New Roman"/>
          <w:sz w:val="28"/>
          <w:szCs w:val="28"/>
        </w:rPr>
        <w:t>йся зритель мог сообразить, о чём идё</w:t>
      </w:r>
      <w:r>
        <w:rPr>
          <w:rFonts w:ascii="Times New Roman" w:hAnsi="Times New Roman" w:cs="Times New Roman"/>
          <w:sz w:val="28"/>
          <w:szCs w:val="28"/>
        </w:rPr>
        <w:t>т речь.</w:t>
      </w:r>
    </w:p>
    <w:p w:rsidR="00F87CAE" w:rsidRDefault="00F87CAE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Слайды должны быть пронумерованы.</w:t>
      </w:r>
    </w:p>
    <w:p w:rsidR="00F87CAE" w:rsidRDefault="00F87CAE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последнем слайде желательно написать «Благодарю за внимание».</w:t>
      </w:r>
    </w:p>
    <w:p w:rsidR="00F87CAE" w:rsidRDefault="00815EF5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87CAE">
        <w:rPr>
          <w:rFonts w:ascii="Times New Roman" w:hAnsi="Times New Roman" w:cs="Times New Roman"/>
          <w:sz w:val="28"/>
          <w:szCs w:val="28"/>
        </w:rPr>
        <w:t>Текст должен быть не слишком мелкий, чтобы не раздражать подслеповатых зрителей.</w:t>
      </w:r>
    </w:p>
    <w:p w:rsidR="00F87CAE" w:rsidRDefault="00F87CAE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Неплохо, если на первом слайде (или даже на всех) сверху был логотип ВШ «Механика и процессы управления».</w:t>
      </w:r>
    </w:p>
    <w:p w:rsidR="00F87CAE" w:rsidRDefault="00F87CAE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169E7">
        <w:rPr>
          <w:rFonts w:ascii="Times New Roman" w:hAnsi="Times New Roman" w:cs="Times New Roman"/>
          <w:sz w:val="28"/>
          <w:szCs w:val="28"/>
        </w:rPr>
        <w:t xml:space="preserve"> Неплохо, если на слайдах в равновесии (то есть в примерном равенстве) представлены такие информационно-изобразительные средства, как формулы, схемы с квадратиками и стрелками, таблицы с цифрами, графики, рисунки. Формулы должны убедить комиссию в том, что </w:t>
      </w:r>
      <w:r w:rsidR="00ED318E">
        <w:rPr>
          <w:rFonts w:ascii="Times New Roman" w:hAnsi="Times New Roman" w:cs="Times New Roman"/>
          <w:sz w:val="28"/>
          <w:szCs w:val="28"/>
        </w:rPr>
        <w:t>В</w:t>
      </w:r>
      <w:r w:rsidR="007169E7">
        <w:rPr>
          <w:rFonts w:ascii="Times New Roman" w:hAnsi="Times New Roman" w:cs="Times New Roman"/>
          <w:sz w:val="28"/>
          <w:szCs w:val="28"/>
        </w:rPr>
        <w:t>ы чему-то умному научились, таблицы – в том, что Вы много и упорно что-то считали</w:t>
      </w:r>
      <w:r w:rsidR="00384CE1">
        <w:rPr>
          <w:rFonts w:ascii="Times New Roman" w:hAnsi="Times New Roman" w:cs="Times New Roman"/>
          <w:sz w:val="28"/>
          <w:szCs w:val="28"/>
        </w:rPr>
        <w:t xml:space="preserve"> (здесь нельзя переборщить, помещая в таблицы числа с шестью знаками после запятой)</w:t>
      </w:r>
      <w:r w:rsidR="007169E7">
        <w:rPr>
          <w:rFonts w:ascii="Times New Roman" w:hAnsi="Times New Roman" w:cs="Times New Roman"/>
          <w:sz w:val="28"/>
          <w:szCs w:val="28"/>
        </w:rPr>
        <w:t xml:space="preserve">, многочисленные квадратики со стрелочками свидетельствуют о </w:t>
      </w:r>
      <w:r w:rsidR="00384CE1">
        <w:rPr>
          <w:rFonts w:ascii="Times New Roman" w:hAnsi="Times New Roman" w:cs="Times New Roman"/>
          <w:sz w:val="28"/>
          <w:szCs w:val="28"/>
        </w:rPr>
        <w:t>сложности и масштабе работы, графики и рисунки (желательно разноцветные) должны радовать глаз</w:t>
      </w:r>
      <w:r w:rsidR="005263A0">
        <w:rPr>
          <w:rFonts w:ascii="Times New Roman" w:hAnsi="Times New Roman" w:cs="Times New Roman"/>
          <w:sz w:val="28"/>
          <w:szCs w:val="28"/>
        </w:rPr>
        <w:t xml:space="preserve"> и мешать дремоте</w:t>
      </w:r>
      <w:r w:rsidR="00384CE1">
        <w:rPr>
          <w:rFonts w:ascii="Times New Roman" w:hAnsi="Times New Roman" w:cs="Times New Roman"/>
          <w:sz w:val="28"/>
          <w:szCs w:val="28"/>
        </w:rPr>
        <w:t>.</w:t>
      </w:r>
    </w:p>
    <w:p w:rsidR="00384CE1" w:rsidRDefault="00384CE1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правило, ничего выдумывать не надо – все берется из вашей замечательной ВКР.</w:t>
      </w:r>
    </w:p>
    <w:p w:rsidR="00DC1696" w:rsidRPr="00DC1696" w:rsidRDefault="00DC1696" w:rsidP="00F87C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384CE1" w:rsidRDefault="00DC1696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4CE1">
        <w:rPr>
          <w:rFonts w:ascii="Times New Roman" w:hAnsi="Times New Roman" w:cs="Times New Roman"/>
          <w:sz w:val="28"/>
          <w:szCs w:val="28"/>
        </w:rPr>
        <w:t>. Доклад, сопровождающий слайды, должен быть написан (с привязкой текста к слайдам) и проговорен предварительно несколько раз.</w:t>
      </w:r>
    </w:p>
    <w:p w:rsidR="00384CE1" w:rsidRDefault="00DC1696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4CE1">
        <w:rPr>
          <w:rFonts w:ascii="Times New Roman" w:hAnsi="Times New Roman" w:cs="Times New Roman"/>
          <w:sz w:val="28"/>
          <w:szCs w:val="28"/>
        </w:rPr>
        <w:t xml:space="preserve">. Необходимо помнить, что главное в вашем докладе – его краткость. Чтобы понять, какой примерной длины должен быть напечатанный текст, рекомендуется </w:t>
      </w:r>
      <w:r w:rsidR="00507E2E">
        <w:rPr>
          <w:rFonts w:ascii="Times New Roman" w:hAnsi="Times New Roman" w:cs="Times New Roman"/>
          <w:sz w:val="28"/>
          <w:szCs w:val="28"/>
        </w:rPr>
        <w:t xml:space="preserve">вначале прочитать вслух (в хорошем темпе, но разборчиво и не тараторя) в течение 7 минут любой текст, напечатанный на А4. Размер </w:t>
      </w:r>
      <w:r w:rsidR="00507E2E">
        <w:rPr>
          <w:rFonts w:ascii="Times New Roman" w:hAnsi="Times New Roman" w:cs="Times New Roman"/>
          <w:sz w:val="28"/>
          <w:szCs w:val="28"/>
        </w:rPr>
        <w:lastRenderedPageBreak/>
        <w:t>прочитанного определит примерный требуемый объем вашего напечатанного доклада.</w:t>
      </w:r>
    </w:p>
    <w:p w:rsidR="00507E2E" w:rsidRDefault="00DC1696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7E2E">
        <w:rPr>
          <w:rFonts w:ascii="Times New Roman" w:hAnsi="Times New Roman" w:cs="Times New Roman"/>
          <w:sz w:val="28"/>
          <w:szCs w:val="28"/>
        </w:rPr>
        <w:t xml:space="preserve">. Нельзя путать квалификационный доклад (в частности, защиту ВКР) с научным семинаром. Не надо пытаться за 7 минут изложить проделанную за месяцы работу так, чтобы все всё поняли. Зрители должны понять главное – что </w:t>
      </w:r>
      <w:r w:rsidR="00ED318E">
        <w:rPr>
          <w:rFonts w:ascii="Times New Roman" w:hAnsi="Times New Roman" w:cs="Times New Roman"/>
          <w:sz w:val="28"/>
          <w:szCs w:val="28"/>
        </w:rPr>
        <w:t>В</w:t>
      </w:r>
      <w:r w:rsidR="00507E2E">
        <w:rPr>
          <w:rFonts w:ascii="Times New Roman" w:hAnsi="Times New Roman" w:cs="Times New Roman"/>
          <w:sz w:val="28"/>
          <w:szCs w:val="28"/>
        </w:rPr>
        <w:t>ы достойны искомой степени.</w:t>
      </w:r>
      <w:r w:rsidR="00335C1C">
        <w:rPr>
          <w:rFonts w:ascii="Times New Roman" w:hAnsi="Times New Roman" w:cs="Times New Roman"/>
          <w:sz w:val="28"/>
          <w:szCs w:val="28"/>
        </w:rPr>
        <w:t xml:space="preserve"> Для этого надо исключить из доклада обороты типа «рассмотрим</w:t>
      </w:r>
      <w:r w:rsidR="005263A0">
        <w:rPr>
          <w:rFonts w:ascii="Times New Roman" w:hAnsi="Times New Roman" w:cs="Times New Roman"/>
          <w:sz w:val="28"/>
          <w:szCs w:val="28"/>
        </w:rPr>
        <w:t>, получим, покажем</w:t>
      </w:r>
      <w:r w:rsidR="00335C1C">
        <w:rPr>
          <w:rFonts w:ascii="Times New Roman" w:hAnsi="Times New Roman" w:cs="Times New Roman"/>
          <w:sz w:val="28"/>
          <w:szCs w:val="28"/>
        </w:rPr>
        <w:t xml:space="preserve">», заменив их оборотами типа «рассмотрено, получено, показано…». Следует не пожалеть времени на обоснование актуальности (желательно создать у аудитории впечатление, что ваша работа нацелена на решение важнейшей мировой проблемы). Надо кратко, но емко объяснить, что было сделано (и </w:t>
      </w:r>
      <w:r w:rsidR="00703884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335C1C">
        <w:rPr>
          <w:rFonts w:ascii="Times New Roman" w:hAnsi="Times New Roman" w:cs="Times New Roman"/>
          <w:sz w:val="28"/>
          <w:szCs w:val="28"/>
        </w:rPr>
        <w:t xml:space="preserve">не сделано) </w:t>
      </w:r>
      <w:r w:rsidR="00703884">
        <w:rPr>
          <w:rFonts w:ascii="Times New Roman" w:hAnsi="Times New Roman" w:cs="Times New Roman"/>
          <w:sz w:val="28"/>
          <w:szCs w:val="28"/>
        </w:rPr>
        <w:t xml:space="preserve">до </w:t>
      </w:r>
      <w:r w:rsidR="00ED318E">
        <w:rPr>
          <w:rFonts w:ascii="Times New Roman" w:hAnsi="Times New Roman" w:cs="Times New Roman"/>
          <w:sz w:val="28"/>
          <w:szCs w:val="28"/>
        </w:rPr>
        <w:t>В</w:t>
      </w:r>
      <w:r w:rsidR="00703884">
        <w:rPr>
          <w:rFonts w:ascii="Times New Roman" w:hAnsi="Times New Roman" w:cs="Times New Roman"/>
          <w:sz w:val="28"/>
          <w:szCs w:val="28"/>
        </w:rPr>
        <w:t>ас</w:t>
      </w:r>
      <w:r w:rsidR="00335C1C">
        <w:rPr>
          <w:rFonts w:ascii="Times New Roman" w:hAnsi="Times New Roman" w:cs="Times New Roman"/>
          <w:sz w:val="28"/>
          <w:szCs w:val="28"/>
        </w:rPr>
        <w:t>, и в чем новизна вашей работы.</w:t>
      </w:r>
    </w:p>
    <w:p w:rsidR="00DC1696" w:rsidRDefault="00DC1696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884">
        <w:rPr>
          <w:rFonts w:ascii="Times New Roman" w:hAnsi="Times New Roman" w:cs="Times New Roman"/>
          <w:sz w:val="28"/>
          <w:szCs w:val="28"/>
        </w:rPr>
        <w:t>. Основное содержание доклада это перечисление рассмотренных вопросов с указанием инструментов</w:t>
      </w:r>
      <w:r>
        <w:rPr>
          <w:rFonts w:ascii="Times New Roman" w:hAnsi="Times New Roman" w:cs="Times New Roman"/>
          <w:sz w:val="28"/>
          <w:szCs w:val="28"/>
        </w:rPr>
        <w:t>, использованных при</w:t>
      </w:r>
      <w:r w:rsidR="00703884"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703884">
        <w:rPr>
          <w:rFonts w:ascii="Times New Roman" w:hAnsi="Times New Roman" w:cs="Times New Roman"/>
          <w:sz w:val="28"/>
          <w:szCs w:val="28"/>
        </w:rPr>
        <w:t xml:space="preserve"> исследований и (или) расчетов</w:t>
      </w:r>
      <w:r>
        <w:rPr>
          <w:rFonts w:ascii="Times New Roman" w:hAnsi="Times New Roman" w:cs="Times New Roman"/>
          <w:sz w:val="28"/>
          <w:szCs w:val="28"/>
        </w:rPr>
        <w:t>. При таком изложении груды приведенных на слайдах формул служат как бы узором, не нуждаясь в подробных комментариях (но вы должны дать разъяснения, если будут вопросы после доклада).</w:t>
      </w:r>
    </w:p>
    <w:p w:rsidR="005263A0" w:rsidRDefault="005263A0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к концу доклада вы понимаете, что превысили регламент, то слайд с Заключением оставьте без комментария, особенно если там много пунктов. Можно надеяться, что стремящаяся на волю аудитория вас простит.</w:t>
      </w:r>
    </w:p>
    <w:p w:rsidR="000C4115" w:rsidRDefault="005263A0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1696">
        <w:rPr>
          <w:rFonts w:ascii="Times New Roman" w:hAnsi="Times New Roman" w:cs="Times New Roman"/>
          <w:sz w:val="28"/>
          <w:szCs w:val="28"/>
        </w:rPr>
        <w:t xml:space="preserve">. Докладывать следует громко и разборчиво, чтобы не </w:t>
      </w:r>
      <w:r w:rsidR="000C4115">
        <w:rPr>
          <w:rFonts w:ascii="Times New Roman" w:hAnsi="Times New Roman" w:cs="Times New Roman"/>
          <w:sz w:val="28"/>
          <w:szCs w:val="28"/>
        </w:rPr>
        <w:t xml:space="preserve">раздражать слабослышащую часть аудитории. </w:t>
      </w:r>
    </w:p>
    <w:p w:rsidR="000C4115" w:rsidRDefault="005263A0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4115">
        <w:rPr>
          <w:rFonts w:ascii="Times New Roman" w:hAnsi="Times New Roman" w:cs="Times New Roman"/>
          <w:sz w:val="28"/>
          <w:szCs w:val="28"/>
        </w:rPr>
        <w:t>. Чтобы заинтересовать зрителей и слушателей, надо докладывать с выражением, а не бубнить что-то под нос скучным голосом.</w:t>
      </w:r>
    </w:p>
    <w:p w:rsidR="000C4115" w:rsidRDefault="000C4115" w:rsidP="00F87C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вопросы и замечания</w:t>
      </w:r>
    </w:p>
    <w:p w:rsidR="00653B59" w:rsidRDefault="00653B59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Желательно не обидеть задавшего вопрос, намекнув в ответе на его нелепость. Наоборот, желательно предварить ответ ободряющими словами «Это очень хороший вопрос». </w:t>
      </w:r>
    </w:p>
    <w:p w:rsidR="000C4115" w:rsidRDefault="00653B59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4115">
        <w:rPr>
          <w:rFonts w:ascii="Times New Roman" w:hAnsi="Times New Roman" w:cs="Times New Roman"/>
          <w:sz w:val="28"/>
          <w:szCs w:val="28"/>
        </w:rPr>
        <w:t>. Ответы должны быть краткие. Надо понимать, что цель вопросов – не получение исчерпывающих ответов, а проверка вашей квалификации.</w:t>
      </w:r>
    </w:p>
    <w:p w:rsidR="005263A0" w:rsidRDefault="00653B59" w:rsidP="00F8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115">
        <w:rPr>
          <w:rFonts w:ascii="Times New Roman" w:hAnsi="Times New Roman" w:cs="Times New Roman"/>
          <w:sz w:val="28"/>
          <w:szCs w:val="28"/>
        </w:rPr>
        <w:t>. Если не поняли вопрос или не знаете отв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C4115">
        <w:rPr>
          <w:rFonts w:ascii="Times New Roman" w:hAnsi="Times New Roman" w:cs="Times New Roman"/>
          <w:sz w:val="28"/>
          <w:szCs w:val="28"/>
        </w:rPr>
        <w:t xml:space="preserve">, все равно что-то отвечайте – если вы молчите, то все понимают, что вас посадили в лужу, а если вы бодрым голосом что-то отвечаете, то </w:t>
      </w:r>
      <w:r w:rsidR="000C4115" w:rsidRPr="00653B59">
        <w:rPr>
          <w:rFonts w:ascii="Times New Roman" w:hAnsi="Times New Roman" w:cs="Times New Roman"/>
          <w:b/>
          <w:sz w:val="28"/>
          <w:szCs w:val="28"/>
        </w:rPr>
        <w:t>все</w:t>
      </w:r>
      <w:r w:rsidR="000C4115">
        <w:rPr>
          <w:rFonts w:ascii="Times New Roman" w:hAnsi="Times New Roman" w:cs="Times New Roman"/>
          <w:sz w:val="28"/>
          <w:szCs w:val="28"/>
        </w:rPr>
        <w:t xml:space="preserve"> понимают, что вы не лыком шиты</w:t>
      </w:r>
      <w:r>
        <w:rPr>
          <w:rFonts w:ascii="Times New Roman" w:hAnsi="Times New Roman" w:cs="Times New Roman"/>
          <w:sz w:val="28"/>
          <w:szCs w:val="28"/>
        </w:rPr>
        <w:t xml:space="preserve">. При любом бредовом ответе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правило, оценит </w:t>
      </w:r>
      <w:r w:rsidRPr="00653B59">
        <w:rPr>
          <w:rFonts w:ascii="Times New Roman" w:hAnsi="Times New Roman" w:cs="Times New Roman"/>
          <w:b/>
          <w:sz w:val="28"/>
          <w:szCs w:val="28"/>
        </w:rPr>
        <w:t>лишь тот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кто спросил, но поскольку главный критерий время, спросивший вряд ли будет задавать дополнительные вопросы.</w:t>
      </w:r>
    </w:p>
    <w:p w:rsidR="005263A0" w:rsidRDefault="005263A0" w:rsidP="00F8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115" w:rsidRPr="00815EF5" w:rsidRDefault="005263A0" w:rsidP="005263A0">
      <w:pPr>
        <w:jc w:val="right"/>
        <w:rPr>
          <w:rFonts w:ascii="Times New Roman" w:hAnsi="Times New Roman" w:cs="Times New Roman"/>
          <w:sz w:val="28"/>
          <w:szCs w:val="28"/>
        </w:rPr>
      </w:pPr>
      <w:r w:rsidRPr="00815EF5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815EF5">
        <w:rPr>
          <w:rFonts w:ascii="Times New Roman" w:hAnsi="Times New Roman" w:cs="Times New Roman"/>
          <w:sz w:val="28"/>
          <w:szCs w:val="28"/>
        </w:rPr>
        <w:t>Яковис</w:t>
      </w:r>
      <w:proofErr w:type="spellEnd"/>
      <w:r w:rsidR="00595AD9" w:rsidRPr="00815EF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595AD9" w:rsidRPr="00815EF5">
        <w:rPr>
          <w:rFonts w:ascii="Times New Roman" w:hAnsi="Times New Roman" w:cs="Times New Roman"/>
          <w:sz w:val="28"/>
          <w:szCs w:val="28"/>
        </w:rPr>
        <w:t>20.06.2022 г.</w:t>
      </w:r>
      <w:r w:rsidR="000C4115" w:rsidRPr="00815E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4115" w:rsidRPr="00815EF5" w:rsidSect="00B4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CAE"/>
    <w:rsid w:val="000C4115"/>
    <w:rsid w:val="00335C1C"/>
    <w:rsid w:val="00384CE1"/>
    <w:rsid w:val="00452BEF"/>
    <w:rsid w:val="00507E2E"/>
    <w:rsid w:val="005263A0"/>
    <w:rsid w:val="00595AD9"/>
    <w:rsid w:val="00653B59"/>
    <w:rsid w:val="00703884"/>
    <w:rsid w:val="007169E7"/>
    <w:rsid w:val="00815EF5"/>
    <w:rsid w:val="00A761F7"/>
    <w:rsid w:val="00B47E4B"/>
    <w:rsid w:val="00C32BEE"/>
    <w:rsid w:val="00DC1696"/>
    <w:rsid w:val="00ED318E"/>
    <w:rsid w:val="00F8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3CE1"/>
  <w15:docId w15:val="{638C6063-02DA-45BC-9584-24BB2D5D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C0FC-E497-427E-B3D4-FA46972C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Грудницкая Александра</cp:lastModifiedBy>
  <cp:revision>4</cp:revision>
  <dcterms:created xsi:type="dcterms:W3CDTF">2022-06-20T07:54:00Z</dcterms:created>
  <dcterms:modified xsi:type="dcterms:W3CDTF">2022-07-07T08:33:00Z</dcterms:modified>
</cp:coreProperties>
</file>